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24706AB0" w:rsidR="00C97584" w:rsidRPr="004F4563" w:rsidRDefault="00653DEB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proofErr w:type="spellStart"/>
      <w:r>
        <w:rPr>
          <w:rFonts w:ascii="Calibri" w:hAnsi="Calibri" w:cs="Calibri"/>
          <w:b/>
          <w:bCs/>
          <w:sz w:val="22"/>
          <w:szCs w:val="22"/>
        </w:rPr>
        <w:t>Wózko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>-wanna – 1 sztuka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50C35842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.……………………………………………</w:t>
      </w:r>
    </w:p>
    <w:p w14:paraId="2F908318" w14:textId="5B9D6E41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</w:t>
      </w:r>
      <w:proofErr w:type="gramStart"/>
      <w:r w:rsidRPr="004F4563">
        <w:rPr>
          <w:rFonts w:ascii="Calibri" w:hAnsi="Calibri" w:cs="Calibri"/>
          <w:bCs/>
          <w:spacing w:val="-1"/>
          <w:sz w:val="18"/>
          <w:szCs w:val="18"/>
        </w:rPr>
        <w:t>…….</w:t>
      </w:r>
      <w:proofErr w:type="gramEnd"/>
      <w:r w:rsidRPr="004F4563">
        <w:rPr>
          <w:rFonts w:ascii="Calibri" w:hAnsi="Calibri" w:cs="Calibri"/>
          <w:bCs/>
          <w:spacing w:val="-1"/>
          <w:sz w:val="18"/>
          <w:szCs w:val="18"/>
        </w:rPr>
        <w:t>…………………………………………</w:t>
      </w:r>
      <w:bookmarkEnd w:id="0"/>
      <w:bookmarkEnd w:id="1"/>
    </w:p>
    <w:p w14:paraId="063506AB" w14:textId="0B58306A" w:rsidR="005119F3" w:rsidRPr="004F4563" w:rsidRDefault="005119F3" w:rsidP="00572774"/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</w:t>
            </w:r>
            <w:proofErr w:type="gramStart"/>
            <w:r w:rsidRPr="004F4563">
              <w:rPr>
                <w:rFonts w:ascii="Calibri" w:hAnsi="Calibri" w:cs="Calibri"/>
                <w:sz w:val="18"/>
                <w:szCs w:val="18"/>
              </w:rPr>
              <w:t xml:space="preserve">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</w:t>
            </w:r>
            <w:proofErr w:type="gramEnd"/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30AE5B00" w:rsidR="007A604B" w:rsidRPr="004F4563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653DEB">
              <w:rPr>
                <w:rFonts w:ascii="Calibri" w:hAnsi="Calibri" w:cs="Calibri"/>
                <w:sz w:val="18"/>
                <w:szCs w:val="18"/>
              </w:rPr>
              <w:t>ycie pacjenta w pozycji leżącej</w:t>
            </w:r>
          </w:p>
        </w:tc>
        <w:tc>
          <w:tcPr>
            <w:tcW w:w="1701" w:type="dxa"/>
            <w:vAlign w:val="center"/>
          </w:tcPr>
          <w:p w14:paraId="7D802F62" w14:textId="0FE61D4B" w:rsidR="00982FAE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4F4563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16E83E6C" w:rsidR="00982FAE" w:rsidRPr="004F4563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Długość </w:t>
            </w:r>
            <w:r w:rsidR="00E0240D" w:rsidRPr="00E0240D">
              <w:rPr>
                <w:rFonts w:ascii="Calibri" w:hAnsi="Calibri" w:cs="Calibri"/>
                <w:sz w:val="18"/>
                <w:szCs w:val="18"/>
              </w:rPr>
              <w:t>max. 205 cm</w:t>
            </w:r>
          </w:p>
        </w:tc>
        <w:tc>
          <w:tcPr>
            <w:tcW w:w="1701" w:type="dxa"/>
            <w:vAlign w:val="center"/>
          </w:tcPr>
          <w:p w14:paraId="05D9AB3B" w14:textId="51460DA0" w:rsidR="00982FAE" w:rsidRPr="004F4563" w:rsidRDefault="00E0240D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0142558B" w:rsidR="00982FAE" w:rsidRPr="004F4563" w:rsidRDefault="00653DEB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Szerokość</w:t>
            </w:r>
            <w:r w:rsidR="00E0240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0240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max.</w:t>
            </w:r>
            <w:r w:rsidR="00E0240D" w:rsidRPr="00653DEB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 xml:space="preserve"> </w:t>
            </w:r>
            <w:r w:rsidR="00E0240D" w:rsidRPr="00E0240D"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80 cm</w:t>
            </w:r>
          </w:p>
        </w:tc>
        <w:tc>
          <w:tcPr>
            <w:tcW w:w="1701" w:type="dxa"/>
            <w:vAlign w:val="center"/>
          </w:tcPr>
          <w:p w14:paraId="618511DC" w14:textId="07859908" w:rsidR="00982FAE" w:rsidRPr="004F4563" w:rsidRDefault="00E0240D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12F1EC49" w:rsidR="00982FAE" w:rsidRPr="004F4563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Udźwig</w:t>
            </w:r>
            <w:r w:rsidR="00E0240D">
              <w:rPr>
                <w:rFonts w:ascii="Calibri" w:hAnsi="Calibri" w:cs="Calibri"/>
                <w:sz w:val="18"/>
                <w:szCs w:val="18"/>
              </w:rPr>
              <w:t xml:space="preserve"> min. </w:t>
            </w:r>
            <w:r w:rsidR="00E0240D" w:rsidRPr="00653DEB">
              <w:rPr>
                <w:rFonts w:ascii="Calibri" w:hAnsi="Calibri" w:cs="Calibri"/>
                <w:sz w:val="18"/>
                <w:szCs w:val="18"/>
              </w:rPr>
              <w:t>160 kg</w:t>
            </w:r>
          </w:p>
        </w:tc>
        <w:tc>
          <w:tcPr>
            <w:tcW w:w="1701" w:type="dxa"/>
            <w:vAlign w:val="center"/>
          </w:tcPr>
          <w:p w14:paraId="09232307" w14:textId="2B4C7C95" w:rsidR="00982FAE" w:rsidRPr="004F4563" w:rsidRDefault="00E0240D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56E33F" w14:textId="44BF5A9C" w:rsidR="00982FAE" w:rsidRPr="004F4563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572774">
              <w:rPr>
                <w:rFonts w:ascii="Calibri" w:hAnsi="Calibri" w:cs="Calibri"/>
                <w:sz w:val="18"/>
                <w:szCs w:val="18"/>
              </w:rPr>
              <w:t>Elektryczna regulacja wysokości</w:t>
            </w:r>
            <w:r w:rsidRPr="00653DEB">
              <w:rPr>
                <w:rFonts w:ascii="Calibri" w:hAnsi="Calibri" w:cs="Calibri"/>
                <w:sz w:val="18"/>
                <w:szCs w:val="18"/>
              </w:rPr>
              <w:t xml:space="preserve"> platformy kąpielowej wózka, umożliwiająca ergonomiczną pracę personelu oraz indywidualne dopasowanie poziomu pracy</w:t>
            </w:r>
            <w:r w:rsidR="004E2330">
              <w:rPr>
                <w:rFonts w:ascii="Calibri" w:hAnsi="Calibri" w:cs="Calibri"/>
                <w:sz w:val="18"/>
                <w:szCs w:val="18"/>
              </w:rPr>
              <w:t xml:space="preserve">, min. </w:t>
            </w:r>
            <w:r w:rsidR="004E2330" w:rsidRPr="004E2330">
              <w:rPr>
                <w:rFonts w:ascii="Calibri" w:hAnsi="Calibri" w:cs="Calibri"/>
                <w:sz w:val="18"/>
                <w:szCs w:val="18"/>
              </w:rPr>
              <w:t>540</w:t>
            </w:r>
            <w:r w:rsidR="004E2330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4E2330" w:rsidRPr="004E2330">
              <w:rPr>
                <w:rFonts w:ascii="Calibri" w:hAnsi="Calibri" w:cs="Calibri"/>
                <w:sz w:val="18"/>
                <w:szCs w:val="18"/>
              </w:rPr>
              <w:t>–</w:t>
            </w:r>
            <w:r w:rsidR="004E2330">
              <w:rPr>
                <w:rFonts w:ascii="Calibri" w:hAnsi="Calibri" w:cs="Calibri"/>
                <w:sz w:val="18"/>
                <w:szCs w:val="18"/>
              </w:rPr>
              <w:t xml:space="preserve"> max. </w:t>
            </w:r>
            <w:r w:rsidR="004E2330" w:rsidRPr="004E2330">
              <w:rPr>
                <w:rFonts w:ascii="Calibri" w:hAnsi="Calibri" w:cs="Calibri"/>
                <w:sz w:val="18"/>
                <w:szCs w:val="18"/>
              </w:rPr>
              <w:t>970 mm</w:t>
            </w:r>
          </w:p>
        </w:tc>
        <w:tc>
          <w:tcPr>
            <w:tcW w:w="1701" w:type="dxa"/>
            <w:vAlign w:val="center"/>
          </w:tcPr>
          <w:p w14:paraId="1058B272" w14:textId="27381948" w:rsidR="00982FAE" w:rsidRPr="004F4563" w:rsidRDefault="003C068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AD0AE46" w14:textId="0EDEC6AF" w:rsidR="00982FAE" w:rsidRPr="004F4563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53DEB">
              <w:rPr>
                <w:rFonts w:ascii="Calibri" w:hAnsi="Calibri" w:cs="Calibri"/>
                <w:sz w:val="18"/>
                <w:szCs w:val="18"/>
              </w:rPr>
              <w:t>Sterowanie umieszczone w miejscu łatwo dostępnym dla personelu</w:t>
            </w:r>
          </w:p>
        </w:tc>
        <w:tc>
          <w:tcPr>
            <w:tcW w:w="1701" w:type="dxa"/>
            <w:vAlign w:val="center"/>
          </w:tcPr>
          <w:p w14:paraId="62BA9549" w14:textId="18012F5E" w:rsidR="00982FAE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86B0BFE" w14:textId="23C9E278" w:rsidR="00982FAE" w:rsidRPr="004F4563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53DEB">
              <w:rPr>
                <w:rFonts w:ascii="Calibri" w:hAnsi="Calibri" w:cs="Calibri"/>
                <w:sz w:val="18"/>
                <w:szCs w:val="18"/>
              </w:rPr>
              <w:t xml:space="preserve">Konstrukcja wózka wykonana z materiału </w:t>
            </w:r>
            <w:r w:rsidRPr="00572774">
              <w:rPr>
                <w:rFonts w:ascii="Calibri" w:hAnsi="Calibri" w:cs="Calibri"/>
                <w:sz w:val="18"/>
                <w:szCs w:val="18"/>
              </w:rPr>
              <w:t>metalowego</w:t>
            </w:r>
            <w:r w:rsidRPr="00866B70">
              <w:rPr>
                <w:rFonts w:ascii="Calibri" w:hAnsi="Calibri" w:cs="Calibri"/>
                <w:sz w:val="18"/>
                <w:szCs w:val="18"/>
              </w:rPr>
              <w:t>,</w:t>
            </w:r>
            <w:r w:rsidRPr="00653DEB">
              <w:rPr>
                <w:rFonts w:ascii="Calibri" w:hAnsi="Calibri" w:cs="Calibri"/>
                <w:sz w:val="18"/>
                <w:szCs w:val="18"/>
              </w:rPr>
              <w:t xml:space="preserve"> odpornego na korozję i kontakt z wodą oraz środkami myjącymi</w:t>
            </w:r>
            <w:r w:rsidR="004E2330">
              <w:rPr>
                <w:rFonts w:ascii="Calibri" w:hAnsi="Calibri" w:cs="Calibri"/>
                <w:sz w:val="18"/>
                <w:szCs w:val="18"/>
              </w:rPr>
              <w:t xml:space="preserve">, klasa metalu </w:t>
            </w:r>
            <w:r w:rsidR="004E2330" w:rsidRPr="004E2330">
              <w:rPr>
                <w:rFonts w:ascii="Calibri" w:hAnsi="Calibri" w:cs="Calibri"/>
                <w:sz w:val="18"/>
                <w:szCs w:val="18"/>
              </w:rPr>
              <w:t>AISI 304 lub AISI 316</w:t>
            </w:r>
            <w:r w:rsidR="009D3F42">
              <w:rPr>
                <w:rFonts w:ascii="Calibri" w:hAnsi="Calibri" w:cs="Calibri"/>
                <w:sz w:val="18"/>
                <w:szCs w:val="18"/>
              </w:rPr>
              <w:t xml:space="preserve"> lub równoważna</w:t>
            </w:r>
          </w:p>
        </w:tc>
        <w:tc>
          <w:tcPr>
            <w:tcW w:w="1701" w:type="dxa"/>
            <w:vAlign w:val="center"/>
          </w:tcPr>
          <w:p w14:paraId="1DB7EF8F" w14:textId="0082E3AD" w:rsidR="00982FAE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5F0B904" w14:textId="11CA5404" w:rsidR="00982FAE" w:rsidRPr="004F4563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53DEB">
              <w:rPr>
                <w:rFonts w:ascii="Calibri" w:hAnsi="Calibri" w:cs="Calibri"/>
                <w:sz w:val="18"/>
                <w:szCs w:val="18"/>
              </w:rPr>
              <w:t xml:space="preserve">Całość wykonana z materiałów </w:t>
            </w:r>
            <w:r w:rsidRPr="00572774">
              <w:rPr>
                <w:rFonts w:ascii="Calibri" w:hAnsi="Calibri" w:cs="Calibri"/>
                <w:sz w:val="18"/>
                <w:szCs w:val="18"/>
              </w:rPr>
              <w:t>wodoodpornych</w:t>
            </w:r>
            <w:r w:rsidRPr="00866B70">
              <w:rPr>
                <w:rFonts w:ascii="Calibri" w:hAnsi="Calibri" w:cs="Calibri"/>
                <w:sz w:val="18"/>
                <w:szCs w:val="18"/>
              </w:rPr>
              <w:t>,</w:t>
            </w:r>
            <w:r w:rsidRPr="00653DEB">
              <w:rPr>
                <w:rFonts w:ascii="Calibri" w:hAnsi="Calibri" w:cs="Calibri"/>
                <w:sz w:val="18"/>
                <w:szCs w:val="18"/>
              </w:rPr>
              <w:t xml:space="preserve"> przystosowanych do pracy w warunkach wysokiej wilgotności</w:t>
            </w:r>
          </w:p>
        </w:tc>
        <w:tc>
          <w:tcPr>
            <w:tcW w:w="1701" w:type="dxa"/>
            <w:vAlign w:val="center"/>
          </w:tcPr>
          <w:p w14:paraId="4EF6969C" w14:textId="386502A5" w:rsidR="00982FAE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53DEB" w:rsidRPr="004F4563" w14:paraId="4DE762A8" w14:textId="77777777" w:rsidTr="004510E8">
        <w:tc>
          <w:tcPr>
            <w:tcW w:w="709" w:type="dxa"/>
            <w:vAlign w:val="center"/>
          </w:tcPr>
          <w:p w14:paraId="75A8ADB6" w14:textId="77777777" w:rsidR="00653DEB" w:rsidRPr="004F4563" w:rsidRDefault="00653DE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31D174D" w14:textId="287D6512" w:rsidR="00653DEB" w:rsidRPr="00653DEB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53DEB">
              <w:rPr>
                <w:rFonts w:ascii="Calibri" w:hAnsi="Calibri" w:cs="Calibri"/>
                <w:sz w:val="18"/>
                <w:szCs w:val="18"/>
              </w:rPr>
              <w:t xml:space="preserve">Powierzchnia narażona na kontakt z wodą </w:t>
            </w:r>
            <w:r w:rsidR="00866B70">
              <w:rPr>
                <w:rFonts w:ascii="Calibri" w:hAnsi="Calibri" w:cs="Calibri"/>
                <w:sz w:val="18"/>
                <w:szCs w:val="18"/>
              </w:rPr>
              <w:t>musi</w:t>
            </w:r>
            <w:r w:rsidRPr="00653DEB">
              <w:rPr>
                <w:rFonts w:ascii="Calibri" w:hAnsi="Calibri" w:cs="Calibri"/>
                <w:sz w:val="18"/>
                <w:szCs w:val="18"/>
              </w:rPr>
              <w:t xml:space="preserve"> być odporna na środki dezynfekujące stosowane w placówkach medycznych</w:t>
            </w:r>
          </w:p>
        </w:tc>
        <w:tc>
          <w:tcPr>
            <w:tcW w:w="1701" w:type="dxa"/>
            <w:vAlign w:val="center"/>
          </w:tcPr>
          <w:p w14:paraId="6E13CC4C" w14:textId="16234086" w:rsidR="00653DEB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8916BF6" w14:textId="77777777" w:rsidR="00653DEB" w:rsidRPr="004F4563" w:rsidRDefault="00653DE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53DEB" w:rsidRPr="004F4563" w14:paraId="3A36CA5A" w14:textId="77777777" w:rsidTr="004510E8">
        <w:tc>
          <w:tcPr>
            <w:tcW w:w="709" w:type="dxa"/>
            <w:vAlign w:val="center"/>
          </w:tcPr>
          <w:p w14:paraId="0538F5C7" w14:textId="77777777" w:rsidR="00653DEB" w:rsidRPr="004F4563" w:rsidRDefault="00653DE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399467" w14:textId="2ABA371B" w:rsidR="00653DEB" w:rsidRPr="00653DEB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53DEB">
              <w:rPr>
                <w:rFonts w:ascii="Calibri" w:hAnsi="Calibri" w:cs="Calibri"/>
                <w:sz w:val="18"/>
                <w:szCs w:val="18"/>
              </w:rPr>
              <w:t xml:space="preserve">Wanna / koryto kąpielowe wykonane z </w:t>
            </w:r>
            <w:r w:rsidRPr="00572774">
              <w:rPr>
                <w:rFonts w:ascii="Calibri" w:hAnsi="Calibri" w:cs="Calibri"/>
                <w:sz w:val="18"/>
                <w:szCs w:val="18"/>
              </w:rPr>
              <w:t>tworzywa PCV</w:t>
            </w:r>
            <w:r w:rsidRPr="00653DEB">
              <w:rPr>
                <w:rFonts w:ascii="Calibri" w:hAnsi="Calibri" w:cs="Calibri"/>
                <w:sz w:val="18"/>
                <w:szCs w:val="18"/>
              </w:rPr>
              <w:t xml:space="preserve"> lub materiału równoważnego, odpornego na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653DEB">
              <w:rPr>
                <w:rFonts w:ascii="Calibri" w:hAnsi="Calibri" w:cs="Calibri"/>
                <w:sz w:val="18"/>
                <w:szCs w:val="18"/>
              </w:rPr>
              <w:t>uszkodzenia mechaniczne</w:t>
            </w:r>
            <w:r>
              <w:rPr>
                <w:rFonts w:ascii="Calibri" w:hAnsi="Calibri" w:cs="Calibri"/>
                <w:sz w:val="18"/>
                <w:szCs w:val="18"/>
              </w:rPr>
              <w:t>, przebarwienia i środki dezynfekujące</w:t>
            </w:r>
          </w:p>
        </w:tc>
        <w:tc>
          <w:tcPr>
            <w:tcW w:w="1701" w:type="dxa"/>
            <w:vAlign w:val="center"/>
          </w:tcPr>
          <w:p w14:paraId="3CFF2DB4" w14:textId="616F05AE" w:rsidR="00653DEB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8916A7" w14:textId="77777777" w:rsidR="00653DEB" w:rsidRPr="004F4563" w:rsidRDefault="00653DE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53DEB" w:rsidRPr="004F4563" w14:paraId="0B710C9A" w14:textId="77777777" w:rsidTr="004510E8">
        <w:tc>
          <w:tcPr>
            <w:tcW w:w="709" w:type="dxa"/>
            <w:vAlign w:val="center"/>
          </w:tcPr>
          <w:p w14:paraId="0BA1668E" w14:textId="77777777" w:rsidR="00653DEB" w:rsidRPr="004F4563" w:rsidRDefault="00653DE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9E81640" w14:textId="49129A8E" w:rsidR="00653DEB" w:rsidRPr="00653DEB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53DEB">
              <w:rPr>
                <w:rFonts w:ascii="Calibri" w:hAnsi="Calibri" w:cs="Calibri"/>
                <w:sz w:val="18"/>
                <w:szCs w:val="18"/>
              </w:rPr>
              <w:t>Wózek wyposażony w cztery koła jezdne</w:t>
            </w:r>
          </w:p>
        </w:tc>
        <w:tc>
          <w:tcPr>
            <w:tcW w:w="1701" w:type="dxa"/>
            <w:vAlign w:val="center"/>
          </w:tcPr>
          <w:p w14:paraId="67AA65B9" w14:textId="7B39DC78" w:rsidR="00653DEB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F0D4732" w14:textId="77777777" w:rsidR="00653DEB" w:rsidRPr="004F4563" w:rsidRDefault="00653DE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53DEB" w:rsidRPr="004F4563" w14:paraId="4D6A41D9" w14:textId="77777777" w:rsidTr="004510E8">
        <w:tc>
          <w:tcPr>
            <w:tcW w:w="709" w:type="dxa"/>
            <w:vAlign w:val="center"/>
          </w:tcPr>
          <w:p w14:paraId="07DFA95E" w14:textId="77777777" w:rsidR="00653DEB" w:rsidRPr="004F4563" w:rsidRDefault="00653DE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A7121BD" w14:textId="23DCF8DC" w:rsidR="00653DEB" w:rsidRPr="00653DEB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572774">
              <w:rPr>
                <w:rFonts w:ascii="Calibri" w:hAnsi="Calibri" w:cs="Calibri"/>
                <w:sz w:val="18"/>
                <w:szCs w:val="18"/>
              </w:rPr>
              <w:t>Możliwość blokady kół</w:t>
            </w:r>
            <w:r w:rsidRPr="00653DEB">
              <w:rPr>
                <w:rFonts w:ascii="Calibri" w:hAnsi="Calibri" w:cs="Calibri"/>
                <w:sz w:val="18"/>
                <w:szCs w:val="18"/>
              </w:rPr>
              <w:t xml:space="preserve"> – co najmniej dwa koła muszą posiadać niezależne hamulce</w:t>
            </w:r>
          </w:p>
        </w:tc>
        <w:tc>
          <w:tcPr>
            <w:tcW w:w="1701" w:type="dxa"/>
            <w:vAlign w:val="center"/>
          </w:tcPr>
          <w:p w14:paraId="5128180A" w14:textId="75CBD5E3" w:rsidR="00653DEB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2F234F" w14:textId="77777777" w:rsidR="00653DEB" w:rsidRPr="004F4563" w:rsidRDefault="00653DE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53DEB" w:rsidRPr="004F4563" w14:paraId="1ACC2CD5" w14:textId="77777777" w:rsidTr="004510E8">
        <w:tc>
          <w:tcPr>
            <w:tcW w:w="709" w:type="dxa"/>
            <w:vAlign w:val="center"/>
          </w:tcPr>
          <w:p w14:paraId="7979F9E9" w14:textId="77777777" w:rsidR="00653DEB" w:rsidRPr="004F4563" w:rsidRDefault="00653DE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7754A7E" w14:textId="72441D6C" w:rsidR="00653DEB" w:rsidRPr="00653DEB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572774">
              <w:rPr>
                <w:rFonts w:ascii="Calibri" w:hAnsi="Calibri" w:cs="Calibri"/>
                <w:sz w:val="18"/>
                <w:szCs w:val="18"/>
              </w:rPr>
              <w:t>Odbojniki ochronne</w:t>
            </w:r>
            <w:r w:rsidRPr="00653DEB">
              <w:rPr>
                <w:rFonts w:ascii="Calibri" w:hAnsi="Calibri" w:cs="Calibri"/>
                <w:sz w:val="18"/>
                <w:szCs w:val="18"/>
              </w:rPr>
              <w:t xml:space="preserve"> na narożnikach lub w miejscach narażonych na uderzenia, chroniące ściany i sprzęt medyczny</w:t>
            </w:r>
          </w:p>
        </w:tc>
        <w:tc>
          <w:tcPr>
            <w:tcW w:w="1701" w:type="dxa"/>
            <w:vAlign w:val="center"/>
          </w:tcPr>
          <w:p w14:paraId="49B79E83" w14:textId="27D94DB1" w:rsidR="00653DEB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448E028" w14:textId="77777777" w:rsidR="00653DEB" w:rsidRPr="004F4563" w:rsidRDefault="00653DE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53DEB" w:rsidRPr="004F4563" w14:paraId="27AA7844" w14:textId="77777777" w:rsidTr="004510E8">
        <w:tc>
          <w:tcPr>
            <w:tcW w:w="709" w:type="dxa"/>
            <w:vAlign w:val="center"/>
          </w:tcPr>
          <w:p w14:paraId="5E159223" w14:textId="77777777" w:rsidR="00653DEB" w:rsidRPr="004F4563" w:rsidRDefault="00653DE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C942878" w14:textId="705B07EF" w:rsidR="00653DEB" w:rsidRPr="00653DEB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53DEB">
              <w:rPr>
                <w:rFonts w:ascii="Calibri" w:hAnsi="Calibri" w:cs="Calibri"/>
                <w:sz w:val="18"/>
                <w:szCs w:val="18"/>
              </w:rPr>
              <w:t>Konstrukcja bez ostrych krawędzi, zapewniająca bezpieczeństwo pacjenta i personelu</w:t>
            </w:r>
          </w:p>
        </w:tc>
        <w:tc>
          <w:tcPr>
            <w:tcW w:w="1701" w:type="dxa"/>
            <w:vAlign w:val="center"/>
          </w:tcPr>
          <w:p w14:paraId="5AE1890A" w14:textId="56864C40" w:rsidR="00653DEB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95331CE" w14:textId="77777777" w:rsidR="00653DEB" w:rsidRPr="004F4563" w:rsidRDefault="00653DE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53DEB" w:rsidRPr="004F4563" w14:paraId="2F205BE9" w14:textId="77777777" w:rsidTr="004510E8">
        <w:tc>
          <w:tcPr>
            <w:tcW w:w="709" w:type="dxa"/>
            <w:vAlign w:val="center"/>
          </w:tcPr>
          <w:p w14:paraId="153493AD" w14:textId="77777777" w:rsidR="00653DEB" w:rsidRPr="004F4563" w:rsidRDefault="00653DE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121483" w14:textId="0E7E59B1" w:rsidR="00653DEB" w:rsidRPr="00653DEB" w:rsidRDefault="00653DEB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653DEB">
              <w:rPr>
                <w:rFonts w:ascii="Calibri" w:hAnsi="Calibri" w:cs="Calibri"/>
                <w:sz w:val="18"/>
                <w:szCs w:val="18"/>
              </w:rPr>
              <w:t>Kształt i głębokość umożliwiające bezpieczne kąpanie pacjenta</w:t>
            </w:r>
            <w:r w:rsidR="004E2330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="004E2330" w:rsidRPr="004E2330">
              <w:rPr>
                <w:rFonts w:ascii="Calibri" w:hAnsi="Calibri" w:cs="Calibri"/>
                <w:sz w:val="18"/>
                <w:szCs w:val="18"/>
              </w:rPr>
              <w:t xml:space="preserve">wymiary wnętrza platformy: długość </w:t>
            </w:r>
            <w:r w:rsidR="004E2330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="004E2330" w:rsidRPr="004E2330">
              <w:rPr>
                <w:rFonts w:ascii="Calibri" w:hAnsi="Calibri" w:cs="Calibri"/>
                <w:sz w:val="18"/>
                <w:szCs w:val="18"/>
              </w:rPr>
              <w:t xml:space="preserve">195 cm, szerokość </w:t>
            </w:r>
            <w:r w:rsidR="004E2330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="004E2330" w:rsidRPr="004E2330">
              <w:rPr>
                <w:rFonts w:ascii="Calibri" w:hAnsi="Calibri" w:cs="Calibri"/>
                <w:sz w:val="18"/>
                <w:szCs w:val="18"/>
              </w:rPr>
              <w:t xml:space="preserve">75 cm, głębokość </w:t>
            </w:r>
            <w:r w:rsidR="004E2330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="004E2330" w:rsidRPr="004E2330">
              <w:rPr>
                <w:rFonts w:ascii="Calibri" w:hAnsi="Calibri" w:cs="Calibri"/>
                <w:sz w:val="18"/>
                <w:szCs w:val="18"/>
              </w:rPr>
              <w:t>45 cm</w:t>
            </w:r>
          </w:p>
        </w:tc>
        <w:tc>
          <w:tcPr>
            <w:tcW w:w="1701" w:type="dxa"/>
            <w:vAlign w:val="center"/>
          </w:tcPr>
          <w:p w14:paraId="59A9B610" w14:textId="792821FE" w:rsidR="00653DEB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5EBA60CC" w14:textId="77777777" w:rsidR="00653DEB" w:rsidRPr="004F4563" w:rsidRDefault="00653DEB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E2330" w:rsidRPr="004F4563" w14:paraId="3AFD1E1D" w14:textId="77777777" w:rsidTr="004510E8">
        <w:tc>
          <w:tcPr>
            <w:tcW w:w="709" w:type="dxa"/>
            <w:vAlign w:val="center"/>
          </w:tcPr>
          <w:p w14:paraId="487B3964" w14:textId="77777777" w:rsidR="004E2330" w:rsidRPr="004F4563" w:rsidRDefault="004E2330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5597FB" w14:textId="7D175C5E" w:rsidR="004E2330" w:rsidRPr="00653DEB" w:rsidRDefault="004E2330" w:rsidP="004510E8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</w:t>
            </w:r>
            <w:r w:rsidRPr="004E2330">
              <w:rPr>
                <w:rFonts w:ascii="Calibri" w:hAnsi="Calibri" w:cs="Calibri"/>
                <w:sz w:val="18"/>
                <w:szCs w:val="18"/>
              </w:rPr>
              <w:t>aksymalne obciążenie: 200 kg</w:t>
            </w:r>
          </w:p>
        </w:tc>
        <w:tc>
          <w:tcPr>
            <w:tcW w:w="1701" w:type="dxa"/>
            <w:vAlign w:val="center"/>
          </w:tcPr>
          <w:p w14:paraId="00B44C2F" w14:textId="134C6375" w:rsidR="004E2330" w:rsidRDefault="004E2330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FDB4BF1" w14:textId="77777777" w:rsidR="004E2330" w:rsidRPr="004F4563" w:rsidRDefault="004E2330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4510E8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4737608B" w:rsidR="00966D03" w:rsidRPr="004F4563" w:rsidRDefault="00653DEB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Minimum 24 miesiące </w:t>
            </w:r>
          </w:p>
        </w:tc>
        <w:tc>
          <w:tcPr>
            <w:tcW w:w="1701" w:type="dxa"/>
            <w:vAlign w:val="center"/>
          </w:tcPr>
          <w:p w14:paraId="67708833" w14:textId="6D9B37C2" w:rsidR="00966D03" w:rsidRPr="004F4563" w:rsidRDefault="003C068F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435B31AD" w14:textId="77777777" w:rsidR="00866B70" w:rsidRDefault="00866B70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3799C2D" w14:textId="77777777" w:rsidR="00866B70" w:rsidRDefault="00866B70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12D740A0" w14:textId="77777777" w:rsidR="00866B70" w:rsidRDefault="00866B70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143E50D" w14:textId="77777777" w:rsidR="00866B70" w:rsidRPr="004F4563" w:rsidRDefault="00866B70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A89B5EA" w:rsidR="005119F3" w:rsidRPr="004F4563" w:rsidRDefault="005119F3" w:rsidP="003860A1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572774">
      <w:headerReference w:type="default" r:id="rId10"/>
      <w:pgSz w:w="11906" w:h="16838"/>
      <w:pgMar w:top="127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8507" w14:textId="77777777" w:rsidR="00531A79" w:rsidRDefault="00531A79" w:rsidP="0067003B">
      <w:pPr>
        <w:spacing w:line="240" w:lineRule="auto"/>
      </w:pPr>
      <w:r>
        <w:separator/>
      </w:r>
    </w:p>
  </w:endnote>
  <w:endnote w:type="continuationSeparator" w:id="0">
    <w:p w14:paraId="23AC55D3" w14:textId="77777777" w:rsidR="00531A79" w:rsidRDefault="00531A79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54AD9" w14:textId="77777777" w:rsidR="00531A79" w:rsidRDefault="00531A79" w:rsidP="0067003B">
      <w:pPr>
        <w:spacing w:line="240" w:lineRule="auto"/>
      </w:pPr>
      <w:r>
        <w:separator/>
      </w:r>
    </w:p>
  </w:footnote>
  <w:footnote w:type="continuationSeparator" w:id="0">
    <w:p w14:paraId="42A1FE7E" w14:textId="77777777" w:rsidR="00531A79" w:rsidRDefault="00531A79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8443F" w14:textId="503484FD" w:rsidR="00D95DF0" w:rsidRDefault="00D95DF0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19373D">
      <w:rPr>
        <w:noProof/>
      </w:rPr>
      <w:drawing>
        <wp:inline distT="0" distB="0" distL="0" distR="0" wp14:anchorId="09DEC8D6" wp14:editId="42CB74F0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13E49306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D95DF0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 w:rsidR="00D95DF0">
      <w:rPr>
        <w:rFonts w:ascii="Calibri" w:hAnsi="Calibri" w:cs="Calibri"/>
        <w:sz w:val="16"/>
        <w:szCs w:val="16"/>
      </w:rPr>
      <w:t>42/AHP/2026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0"/>
  </w:num>
  <w:num w:numId="4" w16cid:durableId="288517378">
    <w:abstractNumId w:val="5"/>
  </w:num>
  <w:num w:numId="5" w16cid:durableId="1564606959">
    <w:abstractNumId w:val="6"/>
  </w:num>
  <w:num w:numId="6" w16cid:durableId="69279898">
    <w:abstractNumId w:val="9"/>
  </w:num>
  <w:num w:numId="7" w16cid:durableId="1733262584">
    <w:abstractNumId w:val="0"/>
  </w:num>
  <w:num w:numId="8" w16cid:durableId="325787602">
    <w:abstractNumId w:val="8"/>
  </w:num>
  <w:num w:numId="9" w16cid:durableId="1395394998">
    <w:abstractNumId w:val="11"/>
  </w:num>
  <w:num w:numId="10" w16cid:durableId="1436439500">
    <w:abstractNumId w:val="12"/>
  </w:num>
  <w:num w:numId="11" w16cid:durableId="1626279064">
    <w:abstractNumId w:val="4"/>
  </w:num>
  <w:num w:numId="12" w16cid:durableId="191496438">
    <w:abstractNumId w:val="2"/>
  </w:num>
  <w:num w:numId="13" w16cid:durableId="20352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237F6"/>
    <w:rsid w:val="000321E3"/>
    <w:rsid w:val="00053654"/>
    <w:rsid w:val="000E1F85"/>
    <w:rsid w:val="000E40D3"/>
    <w:rsid w:val="00101EA0"/>
    <w:rsid w:val="001269C4"/>
    <w:rsid w:val="00141AED"/>
    <w:rsid w:val="00165663"/>
    <w:rsid w:val="0016606D"/>
    <w:rsid w:val="001750BF"/>
    <w:rsid w:val="001A0216"/>
    <w:rsid w:val="001D387C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F53A5"/>
    <w:rsid w:val="00315410"/>
    <w:rsid w:val="00320C0D"/>
    <w:rsid w:val="003316C1"/>
    <w:rsid w:val="00352A82"/>
    <w:rsid w:val="00361526"/>
    <w:rsid w:val="003860A1"/>
    <w:rsid w:val="00391526"/>
    <w:rsid w:val="003961FE"/>
    <w:rsid w:val="003A4FE2"/>
    <w:rsid w:val="003A7B01"/>
    <w:rsid w:val="003C068F"/>
    <w:rsid w:val="003D3036"/>
    <w:rsid w:val="004131A1"/>
    <w:rsid w:val="00415DCC"/>
    <w:rsid w:val="00416B5B"/>
    <w:rsid w:val="00423A29"/>
    <w:rsid w:val="004510E8"/>
    <w:rsid w:val="00496BED"/>
    <w:rsid w:val="004B7376"/>
    <w:rsid w:val="004D4397"/>
    <w:rsid w:val="004D6D42"/>
    <w:rsid w:val="004E2330"/>
    <w:rsid w:val="004F4563"/>
    <w:rsid w:val="00505D90"/>
    <w:rsid w:val="005119F3"/>
    <w:rsid w:val="00525EDA"/>
    <w:rsid w:val="00531A79"/>
    <w:rsid w:val="005340B5"/>
    <w:rsid w:val="00547308"/>
    <w:rsid w:val="00572774"/>
    <w:rsid w:val="00592125"/>
    <w:rsid w:val="005C42D5"/>
    <w:rsid w:val="00603CA0"/>
    <w:rsid w:val="00614642"/>
    <w:rsid w:val="00630726"/>
    <w:rsid w:val="00653DEB"/>
    <w:rsid w:val="0067003B"/>
    <w:rsid w:val="00673F17"/>
    <w:rsid w:val="00682779"/>
    <w:rsid w:val="006B0182"/>
    <w:rsid w:val="006C6ED7"/>
    <w:rsid w:val="006E19E2"/>
    <w:rsid w:val="00737F5F"/>
    <w:rsid w:val="0076322A"/>
    <w:rsid w:val="00790FB2"/>
    <w:rsid w:val="007A4827"/>
    <w:rsid w:val="007A604B"/>
    <w:rsid w:val="007A63B5"/>
    <w:rsid w:val="00832F19"/>
    <w:rsid w:val="00834BF7"/>
    <w:rsid w:val="00846F7F"/>
    <w:rsid w:val="00855516"/>
    <w:rsid w:val="00866B70"/>
    <w:rsid w:val="008B026F"/>
    <w:rsid w:val="008B08AC"/>
    <w:rsid w:val="008B4FA0"/>
    <w:rsid w:val="008C3F43"/>
    <w:rsid w:val="008E3901"/>
    <w:rsid w:val="00924F73"/>
    <w:rsid w:val="00931393"/>
    <w:rsid w:val="00966D03"/>
    <w:rsid w:val="00982B29"/>
    <w:rsid w:val="00982FAE"/>
    <w:rsid w:val="009930E0"/>
    <w:rsid w:val="009D3F42"/>
    <w:rsid w:val="009D6A05"/>
    <w:rsid w:val="009E2786"/>
    <w:rsid w:val="00A618C3"/>
    <w:rsid w:val="00A76697"/>
    <w:rsid w:val="00AA2E6E"/>
    <w:rsid w:val="00AB7145"/>
    <w:rsid w:val="00AD7C98"/>
    <w:rsid w:val="00B10AB9"/>
    <w:rsid w:val="00B768CD"/>
    <w:rsid w:val="00B96A97"/>
    <w:rsid w:val="00BB5DD9"/>
    <w:rsid w:val="00BD045A"/>
    <w:rsid w:val="00BE0E16"/>
    <w:rsid w:val="00BE54E8"/>
    <w:rsid w:val="00BF017A"/>
    <w:rsid w:val="00C1320E"/>
    <w:rsid w:val="00C33E7E"/>
    <w:rsid w:val="00C77259"/>
    <w:rsid w:val="00C97584"/>
    <w:rsid w:val="00CC2598"/>
    <w:rsid w:val="00CE1AB0"/>
    <w:rsid w:val="00D52064"/>
    <w:rsid w:val="00D542B4"/>
    <w:rsid w:val="00D569FC"/>
    <w:rsid w:val="00D95DF0"/>
    <w:rsid w:val="00DE47E2"/>
    <w:rsid w:val="00E0240D"/>
    <w:rsid w:val="00E05435"/>
    <w:rsid w:val="00E153CC"/>
    <w:rsid w:val="00E260C4"/>
    <w:rsid w:val="00EA2265"/>
    <w:rsid w:val="00ED21FE"/>
    <w:rsid w:val="00EE6B0D"/>
    <w:rsid w:val="00EF7DD5"/>
    <w:rsid w:val="00F17891"/>
    <w:rsid w:val="00F27E1D"/>
    <w:rsid w:val="00F35228"/>
    <w:rsid w:val="00F47B81"/>
    <w:rsid w:val="00F5552C"/>
    <w:rsid w:val="00FC13F1"/>
    <w:rsid w:val="00FD4272"/>
    <w:rsid w:val="00FE4C1C"/>
    <w:rsid w:val="00FF7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260</Words>
  <Characters>1699</Characters>
  <Application>Microsoft Office Word</Application>
  <DocSecurity>0</DocSecurity>
  <Lines>130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Katarzyna Ryś</cp:lastModifiedBy>
  <cp:revision>3</cp:revision>
  <dcterms:created xsi:type="dcterms:W3CDTF">2026-04-07T10:17:00Z</dcterms:created>
  <dcterms:modified xsi:type="dcterms:W3CDTF">2026-04-07T10:18:00Z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